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57" w:rsidRPr="003A34BA" w:rsidRDefault="00B85E57" w:rsidP="00B85E57">
      <w:pPr>
        <w:shd w:val="clear" w:color="auto" w:fill="FFFFFF"/>
        <w:spacing w:after="0" w:line="240" w:lineRule="auto"/>
        <w:jc w:val="center"/>
        <w:outlineLvl w:val="0"/>
        <w:rPr>
          <w:rFonts w:ascii="Times New Roman" w:eastAsia="Times New Roman" w:hAnsi="Times New Roman" w:cs="Times New Roman"/>
          <w:b/>
          <w:color w:val="002060"/>
          <w:kern w:val="36"/>
          <w:sz w:val="48"/>
          <w:szCs w:val="48"/>
          <w:lang w:eastAsia="ru-RU"/>
        </w:rPr>
      </w:pPr>
      <w:r w:rsidRPr="003A34BA">
        <w:rPr>
          <w:rFonts w:ascii="Times New Roman" w:eastAsia="Times New Roman" w:hAnsi="Times New Roman" w:cs="Times New Roman"/>
          <w:b/>
          <w:color w:val="002060"/>
          <w:kern w:val="36"/>
          <w:sz w:val="48"/>
          <w:szCs w:val="48"/>
          <w:lang w:eastAsia="ru-RU"/>
        </w:rPr>
        <w:t>Правовая памятка для несовершеннолетних и их родит</w:t>
      </w:r>
      <w:bookmarkStart w:id="0" w:name="_GoBack"/>
      <w:bookmarkEnd w:id="0"/>
      <w:r w:rsidRPr="003A34BA">
        <w:rPr>
          <w:rFonts w:ascii="Times New Roman" w:eastAsia="Times New Roman" w:hAnsi="Times New Roman" w:cs="Times New Roman"/>
          <w:b/>
          <w:color w:val="002060"/>
          <w:kern w:val="36"/>
          <w:sz w:val="48"/>
          <w:szCs w:val="48"/>
          <w:lang w:eastAsia="ru-RU"/>
        </w:rPr>
        <w:t>елей</w:t>
      </w: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1. Правоспособность, дееспособность, эмансипация несовершеннолетних</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Правоспособность</w:t>
      </w:r>
      <w:r w:rsidRPr="00B85E57">
        <w:rPr>
          <w:rFonts w:ascii="Times New Roman" w:eastAsia="Times New Roman" w:hAnsi="Times New Roman" w:cs="Times New Roman"/>
          <w:color w:val="000000"/>
          <w:sz w:val="24"/>
          <w:szCs w:val="24"/>
          <w:lang w:eastAsia="ru-RU"/>
        </w:rPr>
        <w:t> гражданина возникает в момент его рождения и прекращается смертью.</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Гражданская </w:t>
      </w:r>
      <w:r w:rsidRPr="00B85E57">
        <w:rPr>
          <w:rFonts w:ascii="Times New Roman" w:eastAsia="Times New Roman" w:hAnsi="Times New Roman" w:cs="Times New Roman"/>
          <w:b/>
          <w:bCs/>
          <w:color w:val="000000"/>
          <w:sz w:val="24"/>
          <w:szCs w:val="24"/>
          <w:lang w:eastAsia="ru-RU"/>
        </w:rPr>
        <w:t>дееспособность</w:t>
      </w:r>
      <w:r w:rsidRPr="00B85E57">
        <w:rPr>
          <w:rFonts w:ascii="Times New Roman" w:eastAsia="Times New Roman" w:hAnsi="Times New Roman" w:cs="Times New Roman"/>
          <w:color w:val="000000"/>
          <w:sz w:val="24"/>
          <w:szCs w:val="24"/>
          <w:lang w:eastAsia="ru-RU"/>
        </w:rPr>
        <w:t> -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Исключение составляют лица, вступившие в брак до 18 лет и  </w:t>
      </w:r>
      <w:r w:rsidRPr="00B85E57">
        <w:rPr>
          <w:rFonts w:ascii="Times New Roman" w:eastAsia="Times New Roman" w:hAnsi="Times New Roman" w:cs="Times New Roman"/>
          <w:b/>
          <w:bCs/>
          <w:color w:val="000000"/>
          <w:sz w:val="24"/>
          <w:szCs w:val="24"/>
          <w:lang w:eastAsia="ru-RU"/>
        </w:rPr>
        <w:t>эмансипированные</w:t>
      </w:r>
      <w:r w:rsidRPr="00B85E57">
        <w:rPr>
          <w:rFonts w:ascii="Times New Roman" w:eastAsia="Times New Roman" w:hAnsi="Times New Roman" w:cs="Times New Roman"/>
          <w:color w:val="000000"/>
          <w:sz w:val="24"/>
          <w:szCs w:val="24"/>
          <w:lang w:eastAsia="ru-RU"/>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ГК РФ различает дееспособность малолетних и несовершеннолетних от 14 до 18 лет.</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B85E57">
        <w:rPr>
          <w:rFonts w:ascii="Times New Roman" w:eastAsia="Times New Roman" w:hAnsi="Times New Roman" w:cs="Times New Roman"/>
          <w:b/>
          <w:bCs/>
          <w:color w:val="000000"/>
          <w:sz w:val="24"/>
          <w:szCs w:val="24"/>
          <w:lang w:eastAsia="ru-RU"/>
        </w:rPr>
        <w:t>малолетних от 6 до 14 лет</w:t>
      </w:r>
      <w:r w:rsidRPr="00B85E57">
        <w:rPr>
          <w:rFonts w:ascii="Times New Roman" w:eastAsia="Times New Roman" w:hAnsi="Times New Roman" w:cs="Times New Roman"/>
          <w:color w:val="000000"/>
          <w:sz w:val="24"/>
          <w:szCs w:val="24"/>
          <w:lang w:eastAsia="ru-RU"/>
        </w:rPr>
        <w:t>, которые вправе самостоятельно совершать:</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1) мелкие бытовые сделки;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Несовершеннолетние в возрасте </w:t>
      </w:r>
      <w:r w:rsidRPr="003A34BA">
        <w:rPr>
          <w:rFonts w:ascii="Times New Roman" w:eastAsia="Times New Roman" w:hAnsi="Times New Roman" w:cs="Times New Roman"/>
          <w:b/>
          <w:color w:val="000000"/>
          <w:sz w:val="24"/>
          <w:szCs w:val="24"/>
          <w:u w:val="single"/>
          <w:lang w:eastAsia="ru-RU"/>
        </w:rPr>
        <w:t>от 14 до 18 лет</w:t>
      </w:r>
      <w:r w:rsidRPr="00B85E57">
        <w:rPr>
          <w:rFonts w:ascii="Times New Roman" w:eastAsia="Times New Roman" w:hAnsi="Times New Roman" w:cs="Times New Roman"/>
          <w:color w:val="000000"/>
          <w:sz w:val="24"/>
          <w:szCs w:val="24"/>
          <w:u w:val="single"/>
          <w:lang w:eastAsia="ru-RU"/>
        </w:rPr>
        <w:t xml:space="preserve"> также вправе самостоятельно, без согласия родителей, усыновителей и попечителя:</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1) распоряжаться своими заработком, стипендией и иными доходами;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3) в соответствии с законом вносить вклады в кредитные организации и распоряжаться ими;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u w:val="single"/>
          <w:lang w:eastAsia="ru-RU"/>
        </w:rPr>
        <w:t xml:space="preserve">В остальных случаях несовершеннолетние в возрасте </w:t>
      </w:r>
      <w:r w:rsidRPr="003A34BA">
        <w:rPr>
          <w:rFonts w:ascii="Times New Roman" w:eastAsia="Times New Roman" w:hAnsi="Times New Roman" w:cs="Times New Roman"/>
          <w:b/>
          <w:color w:val="000000"/>
          <w:sz w:val="24"/>
          <w:szCs w:val="24"/>
          <w:u w:val="single"/>
          <w:lang w:eastAsia="ru-RU"/>
        </w:rPr>
        <w:t>от 14 до 18</w:t>
      </w:r>
      <w:r w:rsidRPr="00B85E57">
        <w:rPr>
          <w:rFonts w:ascii="Times New Roman" w:eastAsia="Times New Roman" w:hAnsi="Times New Roman" w:cs="Times New Roman"/>
          <w:color w:val="000000"/>
          <w:sz w:val="24"/>
          <w:szCs w:val="24"/>
          <w:u w:val="single"/>
          <w:lang w:eastAsia="ru-RU"/>
        </w:rPr>
        <w:t xml:space="preserve"> лет</w:t>
      </w:r>
      <w:r w:rsidRPr="00B85E57">
        <w:rPr>
          <w:rFonts w:ascii="Times New Roman" w:eastAsia="Times New Roman" w:hAnsi="Times New Roman" w:cs="Times New Roman"/>
          <w:color w:val="000000"/>
          <w:sz w:val="24"/>
          <w:szCs w:val="24"/>
          <w:lang w:eastAsia="ru-RU"/>
        </w:rPr>
        <w:t> </w:t>
      </w:r>
      <w:r w:rsidRPr="00B85E57">
        <w:rPr>
          <w:rFonts w:ascii="Times New Roman" w:eastAsia="Times New Roman" w:hAnsi="Times New Roman" w:cs="Times New Roman"/>
          <w:color w:val="000000"/>
          <w:sz w:val="24"/>
          <w:szCs w:val="24"/>
          <w:u w:val="single"/>
          <w:lang w:eastAsia="ru-RU"/>
        </w:rPr>
        <w:t>совершают сделки</w:t>
      </w:r>
      <w:r w:rsidR="003A34BA">
        <w:rPr>
          <w:rFonts w:ascii="Times New Roman" w:eastAsia="Times New Roman" w:hAnsi="Times New Roman" w:cs="Times New Roman"/>
          <w:color w:val="000000"/>
          <w:sz w:val="24"/>
          <w:szCs w:val="24"/>
          <w:u w:val="single"/>
          <w:lang w:eastAsia="ru-RU"/>
        </w:rPr>
        <w:t xml:space="preserve"> </w:t>
      </w:r>
      <w:r w:rsidRPr="00B85E57">
        <w:rPr>
          <w:rFonts w:ascii="Times New Roman" w:eastAsia="Times New Roman" w:hAnsi="Times New Roman" w:cs="Times New Roman"/>
          <w:color w:val="000000"/>
          <w:sz w:val="24"/>
          <w:szCs w:val="24"/>
          <w:lang w:eastAsia="ru-RU"/>
        </w:rPr>
        <w:t>с </w:t>
      </w:r>
      <w:r w:rsidRPr="00B85E57">
        <w:rPr>
          <w:rFonts w:ascii="Times New Roman" w:eastAsia="Times New Roman" w:hAnsi="Times New Roman" w:cs="Times New Roman"/>
          <w:color w:val="000000"/>
          <w:sz w:val="24"/>
          <w:szCs w:val="24"/>
          <w:u w:val="single"/>
          <w:lang w:eastAsia="ru-RU"/>
        </w:rPr>
        <w:t>письменного согласия своих законных представителей</w:t>
      </w:r>
      <w:r w:rsidRPr="00B85E57">
        <w:rPr>
          <w:rFonts w:ascii="Times New Roman" w:eastAsia="Times New Roman" w:hAnsi="Times New Roman" w:cs="Times New Roman"/>
          <w:color w:val="000000"/>
          <w:sz w:val="24"/>
          <w:szCs w:val="24"/>
          <w:lang w:eastAsia="ru-RU"/>
        </w:rPr>
        <w:t> - родителей, усыновителей или попечителя.</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5E57">
        <w:rPr>
          <w:rFonts w:ascii="Times New Roman" w:eastAsia="Times New Roman" w:hAnsi="Times New Roman" w:cs="Times New Roman"/>
          <w:color w:val="000000"/>
          <w:sz w:val="24"/>
          <w:szCs w:val="24"/>
          <w:lang w:eastAsia="ru-RU"/>
        </w:rPr>
        <w:t>При наличии достаточных оснований </w:t>
      </w:r>
      <w:r w:rsidRPr="00B85E57">
        <w:rPr>
          <w:rFonts w:ascii="Times New Roman" w:eastAsia="Times New Roman" w:hAnsi="Times New Roman" w:cs="Times New Roman"/>
          <w:color w:val="000000"/>
          <w:sz w:val="24"/>
          <w:szCs w:val="24"/>
          <w:u w:val="single"/>
          <w:lang w:eastAsia="ru-RU"/>
        </w:rPr>
        <w:t>суд </w:t>
      </w:r>
      <w:r w:rsidRPr="00B85E57">
        <w:rPr>
          <w:rFonts w:ascii="Times New Roman" w:eastAsia="Times New Roman" w:hAnsi="Times New Roman" w:cs="Times New Roman"/>
          <w:color w:val="000000"/>
          <w:sz w:val="24"/>
          <w:szCs w:val="24"/>
          <w:lang w:eastAsia="ru-RU"/>
        </w:rPr>
        <w:t>по ходатайству родителей, усыновителей или попечителя либо органа опеки и попечительства </w:t>
      </w:r>
      <w:r w:rsidRPr="00B85E57">
        <w:rPr>
          <w:rFonts w:ascii="Times New Roman" w:eastAsia="Times New Roman" w:hAnsi="Times New Roman" w:cs="Times New Roman"/>
          <w:color w:val="000000"/>
          <w:sz w:val="24"/>
          <w:szCs w:val="24"/>
          <w:u w:val="single"/>
          <w:lang w:eastAsia="ru-RU"/>
        </w:rPr>
        <w:t>может ограничить или лишить</w:t>
      </w:r>
      <w:r w:rsidR="003A34BA">
        <w:rPr>
          <w:rFonts w:ascii="Times New Roman" w:eastAsia="Times New Roman" w:hAnsi="Times New Roman" w:cs="Times New Roman"/>
          <w:color w:val="000000"/>
          <w:sz w:val="24"/>
          <w:szCs w:val="24"/>
          <w:u w:val="single"/>
          <w:lang w:eastAsia="ru-RU"/>
        </w:rPr>
        <w:t xml:space="preserve"> </w:t>
      </w:r>
      <w:r w:rsidRPr="00B85E57">
        <w:rPr>
          <w:rFonts w:ascii="Times New Roman" w:eastAsia="Times New Roman" w:hAnsi="Times New Roman" w:cs="Times New Roman"/>
          <w:color w:val="000000"/>
          <w:sz w:val="24"/>
          <w:szCs w:val="24"/>
          <w:u w:val="single"/>
          <w:lang w:eastAsia="ru-RU"/>
        </w:rPr>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sidRPr="00B85E57">
        <w:rPr>
          <w:rFonts w:ascii="Times New Roman" w:eastAsia="Times New Roman" w:hAnsi="Times New Roman" w:cs="Times New Roman"/>
          <w:color w:val="000000"/>
          <w:sz w:val="24"/>
          <w:szCs w:val="24"/>
          <w:lang w:eastAsia="ru-RU"/>
        </w:rPr>
        <w:t> за исключением случаев, когда такой несовершеннолетний приобрел дееспособность в полном объеме в установленном порядке.</w:t>
      </w:r>
      <w:proofErr w:type="gramEnd"/>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2. Уголовная ответственность несовершеннолетних</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По общему правилу ответственности за совершение преступления или административного правонарушения подлежит лицо, достигшее возраста </w:t>
      </w:r>
      <w:r w:rsidRPr="00B85E57">
        <w:rPr>
          <w:rFonts w:ascii="Times New Roman" w:eastAsia="Times New Roman" w:hAnsi="Times New Roman" w:cs="Times New Roman"/>
          <w:b/>
          <w:bCs/>
          <w:color w:val="000000"/>
          <w:sz w:val="24"/>
          <w:szCs w:val="24"/>
          <w:lang w:eastAsia="ru-RU"/>
        </w:rPr>
        <w:t>16 лет</w:t>
      </w:r>
      <w:r w:rsidRPr="00B85E57">
        <w:rPr>
          <w:rFonts w:ascii="Times New Roman" w:eastAsia="Times New Roman" w:hAnsi="Times New Roman" w:cs="Times New Roman"/>
          <w:color w:val="000000"/>
          <w:sz w:val="24"/>
          <w:szCs w:val="24"/>
          <w:lang w:eastAsia="ru-RU"/>
        </w:rPr>
        <w:t xml:space="preserve"> (ч. 1 ст. 20 УК, ст. 2.3 КоАП </w:t>
      </w:r>
      <w:r w:rsidRPr="00B85E57">
        <w:rPr>
          <w:rFonts w:ascii="Times New Roman" w:eastAsia="Times New Roman" w:hAnsi="Times New Roman" w:cs="Times New Roman"/>
          <w:color w:val="000000"/>
          <w:sz w:val="24"/>
          <w:szCs w:val="24"/>
          <w:lang w:eastAsia="ru-RU"/>
        </w:rPr>
        <w:lastRenderedPageBreak/>
        <w:t>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Виды наказаний, назначаемых несовершеннолетним: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a) штраф;</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b) лишение права заниматься определенной деятельностью;</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c) обязательные работы;</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d) исправительные работы;</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e) ограничение свободы;</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f) лишение свободы на определенный срок.</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3. Административная ответственность несовершеннолетних </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w:t>
      </w:r>
      <w:r w:rsidRPr="00B85E57">
        <w:rPr>
          <w:rFonts w:ascii="Times New Roman" w:eastAsia="Times New Roman" w:hAnsi="Times New Roman" w:cs="Times New Roman"/>
          <w:color w:val="000000"/>
          <w:sz w:val="24"/>
          <w:szCs w:val="24"/>
          <w:lang w:eastAsia="ru-RU"/>
        </w:rPr>
        <w:lastRenderedPageBreak/>
        <w:t>Российской Федерации об административных правонарушениях установлена административная ответственность.</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w:t>
      </w:r>
      <w:r w:rsidRPr="00B85E57">
        <w:rPr>
          <w:rFonts w:ascii="Times New Roman" w:eastAsia="Times New Roman" w:hAnsi="Times New Roman" w:cs="Times New Roman"/>
          <w:b/>
          <w:bCs/>
          <w:color w:val="000000"/>
          <w:sz w:val="24"/>
          <w:szCs w:val="24"/>
          <w:lang w:eastAsia="ru-RU"/>
        </w:rPr>
        <w:t>возраста</w:t>
      </w:r>
      <w:r w:rsidRPr="00B85E57">
        <w:rPr>
          <w:rFonts w:ascii="Times New Roman" w:eastAsia="Times New Roman" w:hAnsi="Times New Roman" w:cs="Times New Roman"/>
          <w:color w:val="000000"/>
          <w:sz w:val="24"/>
          <w:szCs w:val="24"/>
          <w:lang w:eastAsia="ru-RU"/>
        </w:rPr>
        <w:t> </w:t>
      </w:r>
      <w:r w:rsidRPr="00B85E57">
        <w:rPr>
          <w:rFonts w:ascii="Times New Roman" w:eastAsia="Times New Roman" w:hAnsi="Times New Roman" w:cs="Times New Roman"/>
          <w:b/>
          <w:bCs/>
          <w:color w:val="000000"/>
          <w:sz w:val="24"/>
          <w:szCs w:val="24"/>
          <w:lang w:eastAsia="ru-RU"/>
        </w:rPr>
        <w:t>шестнадцати лет</w:t>
      </w:r>
      <w:r w:rsidRPr="00B85E57">
        <w:rPr>
          <w:rFonts w:ascii="Times New Roman" w:eastAsia="Times New Roman" w:hAnsi="Times New Roman" w:cs="Times New Roman"/>
          <w:color w:val="000000"/>
          <w:sz w:val="24"/>
          <w:szCs w:val="24"/>
          <w:lang w:eastAsia="ru-RU"/>
        </w:rPr>
        <w:t> (ст. 2.3. КоАП РФ).</w:t>
      </w:r>
      <w:r w:rsidRPr="00B85E57">
        <w:rPr>
          <w:rFonts w:ascii="Times New Roman" w:eastAsia="Times New Roman" w:hAnsi="Times New Roman" w:cs="Times New Roman"/>
          <w:b/>
          <w:bCs/>
          <w:color w:val="000000"/>
          <w:sz w:val="24"/>
          <w:szCs w:val="24"/>
          <w:lang w:eastAsia="ru-RU"/>
        </w:rPr>
        <w:t> </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С 14 лет до 16 лет:</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С 16 лет до 18 лет:</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4. Защита детей от информации, причиняющей вред их здоровью и развитию</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Федеральный закон от 29.12.2010 № 436-ФЗ «О защите детей от информации, причиняющей вред их здоровью и развитию» </w:t>
      </w:r>
      <w:r w:rsidRPr="00B85E57">
        <w:rPr>
          <w:rFonts w:ascii="Times New Roman" w:eastAsia="Times New Roman" w:hAnsi="Times New Roman" w:cs="Times New Roman"/>
          <w:color w:val="000000"/>
          <w:sz w:val="24"/>
          <w:szCs w:val="24"/>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 информация:</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5) оправдывающая противоправное поведение;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6) содержащая нецензурную брань;</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7) содержащая информацию порнографического характера;</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Рекомендации для обеспечения личной безопасности ребенка в Интернете: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w:t>
      </w:r>
      <w:r w:rsidRPr="00B85E57">
        <w:rPr>
          <w:rFonts w:ascii="Times New Roman" w:eastAsia="Times New Roman" w:hAnsi="Times New Roman" w:cs="Times New Roman"/>
          <w:color w:val="000000"/>
          <w:sz w:val="24"/>
          <w:szCs w:val="24"/>
          <w:lang w:eastAsia="ru-RU"/>
        </w:rPr>
        <w:lastRenderedPageBreak/>
        <w:t>дети никогда не публиковали в сети свои адреса, номера телефона, места работы родителей и другую личную информацию.</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приватности </w:t>
      </w:r>
      <w:proofErr w:type="spellStart"/>
      <w:r w:rsidRPr="00B85E57">
        <w:rPr>
          <w:rFonts w:ascii="Times New Roman" w:eastAsia="Times New Roman" w:hAnsi="Times New Roman" w:cs="Times New Roman"/>
          <w:color w:val="000000"/>
          <w:sz w:val="24"/>
          <w:szCs w:val="24"/>
          <w:lang w:eastAsia="ru-RU"/>
        </w:rPr>
        <w:t>аккаунта</w:t>
      </w:r>
      <w:proofErr w:type="spellEnd"/>
      <w:r w:rsidRPr="00B85E57">
        <w:rPr>
          <w:rFonts w:ascii="Times New Roman" w:eastAsia="Times New Roman" w:hAnsi="Times New Roman" w:cs="Times New Roman"/>
          <w:color w:val="000000"/>
          <w:sz w:val="24"/>
          <w:szCs w:val="24"/>
          <w:lang w:eastAsia="ru-RU"/>
        </w:rPr>
        <w:t xml:space="preserve"> в </w:t>
      </w:r>
      <w:proofErr w:type="spellStart"/>
      <w:r w:rsidRPr="00B85E57">
        <w:rPr>
          <w:rFonts w:ascii="Times New Roman" w:eastAsia="Times New Roman" w:hAnsi="Times New Roman" w:cs="Times New Roman"/>
          <w:color w:val="000000"/>
          <w:sz w:val="24"/>
          <w:szCs w:val="24"/>
          <w:lang w:eastAsia="ru-RU"/>
        </w:rPr>
        <w:t>соцсети</w:t>
      </w:r>
      <w:proofErr w:type="spellEnd"/>
      <w:r w:rsidRPr="00B85E57">
        <w:rPr>
          <w:rFonts w:ascii="Times New Roman" w:eastAsia="Times New Roman" w:hAnsi="Times New Roman" w:cs="Times New Roman"/>
          <w:color w:val="000000"/>
          <w:sz w:val="24"/>
          <w:szCs w:val="24"/>
          <w:lang w:eastAsia="ru-RU"/>
        </w:rPr>
        <w:t>. Если личная страница доступна "всем" или "друзьям друзей", то доступ к персональным данным ребенка имеют посторонние пользователи.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Нередко мошенники злоупотребляют веб-камерой, с помощью которой они могут оценить благосостояние семьи. Лучше отключать веб-камеру, когда компьютер не используется взрослыми.</w:t>
      </w:r>
      <w:r w:rsidRPr="00B85E57">
        <w:rPr>
          <w:rFonts w:ascii="Times New Roman" w:eastAsia="Times New Roman" w:hAnsi="Times New Roman" w:cs="Times New Roman"/>
          <w:b/>
          <w:bCs/>
          <w:color w:val="000000"/>
          <w:sz w:val="24"/>
          <w:szCs w:val="24"/>
          <w:lang w:eastAsia="ru-RU"/>
        </w:rPr>
        <w:t> </w:t>
      </w: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5. Может ли муж(жена) увезти детей за границу без согласия жены (мужа)? </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Если Вашему ребенку в скором времени предстоит заграничная поездка, то заблаговременно следует побеспокоиться об оформлении необходимых документов. В некоторых случаях неприятные ситуации происходят при прохождении пограничного контроля в связи с отсутствием бумаги, отражающей согласие на выезд ребенка заграницу от одного родителя или от обоих родителей.</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Порядок пересечения несовершеннолетним ребенком границы Российской Федерации определяется </w:t>
      </w:r>
      <w:r w:rsidRPr="00B85E57">
        <w:rPr>
          <w:rFonts w:ascii="Times New Roman" w:eastAsia="Times New Roman" w:hAnsi="Times New Roman" w:cs="Times New Roman"/>
          <w:b/>
          <w:bCs/>
          <w:color w:val="000000"/>
          <w:sz w:val="24"/>
          <w:szCs w:val="24"/>
          <w:lang w:eastAsia="ru-RU"/>
        </w:rPr>
        <w:t>статьями 20-22 Федерального закона от 15.08.1996 №114-ФЗ «О порядке выезда из Российской Федерации и въезда в Российскую Федерацию»</w:t>
      </w:r>
      <w:r w:rsidRPr="00B85E57">
        <w:rPr>
          <w:rFonts w:ascii="Times New Roman" w:eastAsia="Times New Roman" w:hAnsi="Times New Roman" w:cs="Times New Roman"/>
          <w:color w:val="000000"/>
          <w:sz w:val="24"/>
          <w:szCs w:val="24"/>
          <w:lang w:eastAsia="ru-RU"/>
        </w:rPr>
        <w:t> (далее -Закон).</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В соответствии со ст.20 Закона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w:t>
      </w:r>
      <w:r w:rsidRPr="00B85E57">
        <w:rPr>
          <w:rFonts w:ascii="Times New Roman" w:eastAsia="Times New Roman" w:hAnsi="Times New Roman" w:cs="Times New Roman"/>
          <w:b/>
          <w:bCs/>
          <w:color w:val="000000"/>
          <w:sz w:val="24"/>
          <w:szCs w:val="24"/>
          <w:lang w:eastAsia="ru-RU"/>
        </w:rPr>
        <w:t>без сопровождения</w:t>
      </w:r>
      <w:r w:rsidRPr="00B85E57">
        <w:rPr>
          <w:rFonts w:ascii="Times New Roman" w:eastAsia="Times New Roman" w:hAnsi="Times New Roman" w:cs="Times New Roman"/>
          <w:color w:val="000000"/>
          <w:sz w:val="24"/>
          <w:szCs w:val="24"/>
          <w:lang w:eastAsia="ru-RU"/>
        </w:rPr>
        <w:t>, он должен иметь при себе кроме паспорта </w:t>
      </w:r>
      <w:r w:rsidRPr="00B85E57">
        <w:rPr>
          <w:rFonts w:ascii="Times New Roman" w:eastAsia="Times New Roman" w:hAnsi="Times New Roman" w:cs="Times New Roman"/>
          <w:b/>
          <w:bCs/>
          <w:color w:val="000000"/>
          <w:sz w:val="24"/>
          <w:szCs w:val="24"/>
          <w:lang w:eastAsia="ru-RU"/>
        </w:rPr>
        <w:t>нотариально оформленное согласие </w:t>
      </w:r>
      <w:r w:rsidRPr="00B85E57">
        <w:rPr>
          <w:rFonts w:ascii="Times New Roman" w:eastAsia="Times New Roman" w:hAnsi="Times New Roman" w:cs="Times New Roman"/>
          <w:color w:val="000000"/>
          <w:sz w:val="24"/>
          <w:szCs w:val="24"/>
          <w:lang w:eastAsia="ru-RU"/>
        </w:rPr>
        <w:t>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При прохождении </w:t>
      </w:r>
      <w:proofErr w:type="spellStart"/>
      <w:r w:rsidRPr="00B85E57">
        <w:rPr>
          <w:rFonts w:ascii="Times New Roman" w:eastAsia="Times New Roman" w:hAnsi="Times New Roman" w:cs="Times New Roman"/>
          <w:color w:val="000000"/>
          <w:sz w:val="24"/>
          <w:szCs w:val="24"/>
          <w:lang w:eastAsia="ru-RU"/>
        </w:rPr>
        <w:t>погранконтроля</w:t>
      </w:r>
      <w:proofErr w:type="spellEnd"/>
      <w:r w:rsidRPr="00B85E57">
        <w:rPr>
          <w:rFonts w:ascii="Times New Roman" w:eastAsia="Times New Roman" w:hAnsi="Times New Roman" w:cs="Times New Roman"/>
          <w:color w:val="000000"/>
          <w:sz w:val="24"/>
          <w:szCs w:val="24"/>
          <w:lang w:eastAsia="ru-RU"/>
        </w:rPr>
        <w:t xml:space="preserve"> у вас могут попросить предъявить нотариально заверенное Согласие на выезд ребенка от обоих родителей (или лиц их заменяющих), если ребенок путешествует самостоятельно или с посторонним сопровождающим.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Если ребенок выезжает за границу государства с одним из своих родителей, то согласие второго родителя не обязательно. Также следует помнить о том, что в каждом государстве установлены свои конкретные правила, которые требуют различных процедур от иностранных граждан. Перед поездкой необходимо проверить законы данной страны, так как в одну страну может требоваться, а в другую не требоваться такое согласие.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Если ребенок совершает поездку с одним из родителей, то Согласие на выезд ребенка от второго родителя нужно оформлять лишь в случае, когда это предусмотрено законодательством страны въезда или транзита.</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Если получается такая ситуация, при которой один из родителей против поездки ребенка с другим родителем, то пишется несогласие.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Согласно ст.21 Закона, в случае, если один из родителей, усыновителей, опекунов или попечителей заявит о своем несогласии на выезд из Российской Федерации </w:t>
      </w:r>
      <w:r w:rsidRPr="00B85E57">
        <w:rPr>
          <w:rFonts w:ascii="Times New Roman" w:eastAsia="Times New Roman" w:hAnsi="Times New Roman" w:cs="Times New Roman"/>
          <w:color w:val="000000"/>
          <w:sz w:val="24"/>
          <w:szCs w:val="24"/>
          <w:lang w:eastAsia="ru-RU"/>
        </w:rPr>
        <w:lastRenderedPageBreak/>
        <w:t>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Порядок подачи заявления о несогласии на выезд из Российской Федерации несовершеннолетнего гражданина Российской Федерации установлен постановлением Правительства РФ от 12.05.2003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6. Вопросы воспитания несовершеннолетнего  при раздельном проживании родителей.</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Определение места проживания ребенка необязательно решается в судебном порядке.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7. Обеспечение сирот жильем </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w:t>
      </w:r>
      <w:r w:rsidRPr="00B85E57">
        <w:rPr>
          <w:rFonts w:ascii="Times New Roman" w:eastAsia="Times New Roman" w:hAnsi="Times New Roman" w:cs="Times New Roman"/>
          <w:b/>
          <w:bCs/>
          <w:color w:val="000000"/>
          <w:sz w:val="24"/>
          <w:szCs w:val="24"/>
          <w:lang w:eastAsia="ru-RU"/>
        </w:rPr>
        <w:t>регламентирован статьей 109.1 Жилищного кодекса Российской Федерации</w:t>
      </w:r>
      <w:r w:rsidRPr="00B85E57">
        <w:rPr>
          <w:rFonts w:ascii="Times New Roman" w:eastAsia="Times New Roman" w:hAnsi="Times New Roman" w:cs="Times New Roman"/>
          <w:color w:val="000000"/>
          <w:sz w:val="24"/>
          <w:szCs w:val="24"/>
          <w:lang w:eastAsia="ru-RU"/>
        </w:rPr>
        <w:t>. Так,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Дополнительные гарантии прав на имущество и жилое помещение детям-сиротам и детям, оставшимся без попечения родителей, установлены в части 1 </w:t>
      </w:r>
      <w:r w:rsidRPr="00387429">
        <w:rPr>
          <w:rFonts w:ascii="Times New Roman" w:eastAsia="Times New Roman" w:hAnsi="Times New Roman" w:cs="Times New Roman"/>
          <w:b/>
          <w:color w:val="000000"/>
          <w:sz w:val="24"/>
          <w:szCs w:val="24"/>
          <w:lang w:eastAsia="ru-RU"/>
        </w:rPr>
        <w:t>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r w:rsidRPr="00B85E57">
        <w:rPr>
          <w:rFonts w:ascii="Times New Roman" w:eastAsia="Times New Roman" w:hAnsi="Times New Roman" w:cs="Times New Roman"/>
          <w:color w:val="000000"/>
          <w:sz w:val="24"/>
          <w:szCs w:val="24"/>
          <w:lang w:eastAsia="ru-RU"/>
        </w:rPr>
        <w:t>":</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xml:space="preserve">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w:t>
      </w:r>
      <w:r w:rsidRPr="00B85E57">
        <w:rPr>
          <w:rFonts w:ascii="Times New Roman" w:eastAsia="Times New Roman" w:hAnsi="Times New Roman" w:cs="Times New Roman"/>
          <w:color w:val="000000"/>
          <w:sz w:val="24"/>
          <w:szCs w:val="24"/>
          <w:lang w:eastAsia="ru-RU"/>
        </w:rPr>
        <w:lastRenderedPageBreak/>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Указанным лицам достигшим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85E57" w:rsidRPr="00387429" w:rsidRDefault="003A34BA"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7429" w:rsidRPr="00387429">
        <w:rPr>
          <w:rFonts w:ascii="Times New Roman" w:eastAsia="Times New Roman" w:hAnsi="Times New Roman" w:cs="Times New Roman"/>
          <w:b/>
          <w:color w:val="000000"/>
          <w:sz w:val="24"/>
          <w:szCs w:val="24"/>
          <w:lang w:eastAsia="ru-RU"/>
        </w:rPr>
        <w:t xml:space="preserve">Закон Архангельской области от 17.12.2012 N 591-36-ОЗ (ред. от 10.07.2017)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w:t>
      </w:r>
      <w:r w:rsidR="00387429" w:rsidRPr="00387429">
        <w:rPr>
          <w:rFonts w:ascii="Times New Roman" w:eastAsia="Times New Roman" w:hAnsi="Times New Roman" w:cs="Times New Roman"/>
          <w:color w:val="000000"/>
          <w:sz w:val="24"/>
          <w:szCs w:val="24"/>
          <w:lang w:eastAsia="ru-RU"/>
        </w:rPr>
        <w:t>(принят Архангельским областным Собранием депутатов 11.12.2012)</w:t>
      </w:r>
      <w:r w:rsidR="00387429">
        <w:rPr>
          <w:rFonts w:ascii="Times New Roman" w:eastAsia="Times New Roman" w:hAnsi="Times New Roman" w:cs="Times New Roman"/>
          <w:color w:val="000000"/>
          <w:sz w:val="24"/>
          <w:szCs w:val="24"/>
          <w:lang w:eastAsia="ru-RU"/>
        </w:rPr>
        <w:t xml:space="preserve"> глава </w:t>
      </w:r>
      <w:r w:rsidR="00387429">
        <w:rPr>
          <w:rFonts w:ascii="Times New Roman" w:eastAsia="Times New Roman" w:hAnsi="Times New Roman" w:cs="Times New Roman"/>
          <w:color w:val="000000"/>
          <w:sz w:val="24"/>
          <w:szCs w:val="24"/>
          <w:lang w:val="en-US" w:eastAsia="ru-RU"/>
        </w:rPr>
        <w:t>III</w:t>
      </w:r>
      <w:r w:rsidR="00387429">
        <w:rPr>
          <w:rFonts w:ascii="Times New Roman" w:eastAsia="Times New Roman" w:hAnsi="Times New Roman" w:cs="Times New Roman"/>
          <w:color w:val="000000"/>
          <w:sz w:val="24"/>
          <w:szCs w:val="24"/>
          <w:lang w:eastAsia="ru-RU"/>
        </w:rPr>
        <w:t>.</w:t>
      </w:r>
    </w:p>
    <w:p w:rsidR="00387429" w:rsidRDefault="00387429"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87429" w:rsidRPr="00B85E57" w:rsidRDefault="00387429"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E57" w:rsidRDefault="00B85E57" w:rsidP="00B85E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85E57">
        <w:rPr>
          <w:rFonts w:ascii="Times New Roman" w:eastAsia="Times New Roman" w:hAnsi="Times New Roman" w:cs="Times New Roman"/>
          <w:b/>
          <w:bCs/>
          <w:color w:val="000000"/>
          <w:sz w:val="24"/>
          <w:szCs w:val="24"/>
          <w:lang w:eastAsia="ru-RU"/>
        </w:rPr>
        <w:t>8.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2B142E" w:rsidRDefault="002B142E" w:rsidP="00B85E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42E" w:rsidRPr="00B85E57" w:rsidRDefault="002B142E" w:rsidP="002B14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142E">
        <w:rPr>
          <w:rFonts w:ascii="Times New Roman" w:eastAsia="Times New Roman" w:hAnsi="Times New Roman" w:cs="Times New Roman"/>
          <w:color w:val="000000"/>
          <w:sz w:val="24"/>
          <w:szCs w:val="24"/>
          <w:lang w:eastAsia="ru-RU"/>
        </w:rPr>
        <w:t>В апреле 2009 года на территории Российской Федерации введен в действие Федеральный закон № 71 – ФЗ «О внесении изменений в Федеральный закон «Об основных гарантиях прав ребенка в Российской Федерации», ограничивающий нахождение несовершеннолетних в общественных местах в ночное время без сопровождения законными представителями.</w:t>
      </w:r>
    </w:p>
    <w:p w:rsidR="002B142E" w:rsidRDefault="002B142E"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42E" w:rsidRDefault="002B142E"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142E">
        <w:rPr>
          <w:rFonts w:ascii="Times New Roman" w:eastAsia="Times New Roman" w:hAnsi="Times New Roman" w:cs="Times New Roman"/>
          <w:color w:val="000000"/>
          <w:sz w:val="24"/>
          <w:szCs w:val="24"/>
          <w:lang w:eastAsia="ru-RU"/>
        </w:rPr>
        <w:t>Закон Архангельской области №113-9-ОЗ от 15 декабря 2009 года "Об отдельных мерах по защите нравственности и здоровья детей в Архангельской области"</w:t>
      </w:r>
      <w:r w:rsidR="008846BB">
        <w:rPr>
          <w:rFonts w:ascii="Times New Roman" w:eastAsia="Times New Roman" w:hAnsi="Times New Roman" w:cs="Times New Roman"/>
          <w:color w:val="000000"/>
          <w:sz w:val="24"/>
          <w:szCs w:val="24"/>
          <w:lang w:eastAsia="ru-RU"/>
        </w:rPr>
        <w:t>.</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9. Запрет продажи табачной продукции несовершеннолетним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В соответствии со ст. 20 </w:t>
      </w:r>
      <w:r w:rsidRPr="00B85E57">
        <w:rPr>
          <w:rFonts w:ascii="Times New Roman" w:eastAsia="Times New Roman" w:hAnsi="Times New Roman" w:cs="Times New Roman"/>
          <w:b/>
          <w:bCs/>
          <w:color w:val="000000"/>
          <w:sz w:val="24"/>
          <w:szCs w:val="24"/>
          <w:lang w:eastAsia="ru-RU"/>
        </w:rPr>
        <w:t>Федерального закона от 23.02.2013 № 15-ФЗ «Об охране здоровья граждан от воздействия окружающего табачного дыма и последствий потребления табака»</w:t>
      </w:r>
      <w:r w:rsidRPr="00B85E57">
        <w:rPr>
          <w:rFonts w:ascii="Times New Roman" w:eastAsia="Times New Roman" w:hAnsi="Times New Roman" w:cs="Times New Roman"/>
          <w:color w:val="000000"/>
          <w:sz w:val="24"/>
          <w:szCs w:val="24"/>
          <w:lang w:eastAsia="ru-RU"/>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8846BB" w:rsidRDefault="008846BB" w:rsidP="00B85E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85E57" w:rsidRPr="00B85E57" w:rsidRDefault="00B85E57" w:rsidP="00B85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b/>
          <w:bCs/>
          <w:color w:val="000000"/>
          <w:sz w:val="24"/>
          <w:szCs w:val="24"/>
          <w:lang w:eastAsia="ru-RU"/>
        </w:rPr>
        <w:t>10. Запрет продажи алкогольной продукции несовершеннолетним</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B85E57" w:rsidRP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 розничная </w:t>
      </w:r>
      <w:r w:rsidRPr="00B85E57">
        <w:rPr>
          <w:rFonts w:ascii="Times New Roman" w:eastAsia="Times New Roman" w:hAnsi="Times New Roman" w:cs="Times New Roman"/>
          <w:color w:val="000000"/>
          <w:sz w:val="24"/>
          <w:szCs w:val="24"/>
          <w:u w:val="single"/>
          <w:lang w:eastAsia="ru-RU"/>
        </w:rPr>
        <w:t>продажа</w:t>
      </w:r>
      <w:r w:rsidRPr="00B85E57">
        <w:rPr>
          <w:rFonts w:ascii="Times New Roman" w:eastAsia="Times New Roman" w:hAnsi="Times New Roman" w:cs="Times New Roman"/>
          <w:color w:val="000000"/>
          <w:sz w:val="24"/>
          <w:szCs w:val="24"/>
          <w:lang w:eastAsia="ru-RU"/>
        </w:rPr>
        <w:t xml:space="preserve">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w:t>
      </w:r>
      <w:r w:rsidRPr="00B85E57">
        <w:rPr>
          <w:rFonts w:ascii="Times New Roman" w:eastAsia="Times New Roman" w:hAnsi="Times New Roman" w:cs="Times New Roman"/>
          <w:color w:val="000000"/>
          <w:sz w:val="24"/>
          <w:szCs w:val="24"/>
          <w:lang w:eastAsia="ru-RU"/>
        </w:rPr>
        <w:lastRenderedPageBreak/>
        <w:t>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B85E57" w:rsidRDefault="00B85E57"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5E57">
        <w:rPr>
          <w:rFonts w:ascii="Times New Roman" w:eastAsia="Times New Roman" w:hAnsi="Times New Roman" w:cs="Times New Roman"/>
          <w:color w:val="000000"/>
          <w:sz w:val="24"/>
          <w:szCs w:val="24"/>
          <w:lang w:eastAsia="ru-RU"/>
        </w:rPr>
        <w:t>-не допускается </w:t>
      </w:r>
      <w:r w:rsidRPr="00B85E57">
        <w:rPr>
          <w:rFonts w:ascii="Times New Roman" w:eastAsia="Times New Roman" w:hAnsi="Times New Roman" w:cs="Times New Roman"/>
          <w:color w:val="000000"/>
          <w:sz w:val="24"/>
          <w:szCs w:val="24"/>
          <w:u w:val="single"/>
          <w:lang w:eastAsia="ru-RU"/>
        </w:rPr>
        <w:t>потребление</w:t>
      </w:r>
      <w:r w:rsidRPr="00B85E57">
        <w:rPr>
          <w:rFonts w:ascii="Times New Roman" w:eastAsia="Times New Roman" w:hAnsi="Times New Roman" w:cs="Times New Roman"/>
          <w:color w:val="000000"/>
          <w:sz w:val="24"/>
          <w:szCs w:val="24"/>
          <w:lang w:eastAsia="ru-RU"/>
        </w:rPr>
        <w:t> </w:t>
      </w:r>
      <w:r w:rsidRPr="00B85E57">
        <w:rPr>
          <w:rFonts w:ascii="Times New Roman" w:eastAsia="Times New Roman" w:hAnsi="Times New Roman" w:cs="Times New Roman"/>
          <w:color w:val="000000"/>
          <w:sz w:val="24"/>
          <w:szCs w:val="24"/>
          <w:u w:val="single"/>
          <w:lang w:eastAsia="ru-RU"/>
        </w:rPr>
        <w:t>(распитие)</w:t>
      </w:r>
      <w:r w:rsidRPr="00B85E57">
        <w:rPr>
          <w:rFonts w:ascii="Times New Roman" w:eastAsia="Times New Roman" w:hAnsi="Times New Roman" w:cs="Times New Roman"/>
          <w:color w:val="000000"/>
          <w:sz w:val="24"/>
          <w:szCs w:val="24"/>
          <w:lang w:eastAsia="ru-RU"/>
        </w:rPr>
        <w:t> алкогольной продукции несовершеннолетним.</w:t>
      </w:r>
    </w:p>
    <w:p w:rsidR="002B142E" w:rsidRDefault="002B142E"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42E" w:rsidRPr="00B85E57" w:rsidRDefault="002B142E" w:rsidP="00B85E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E5D38" w:rsidRDefault="008E5D38"/>
    <w:sectPr w:rsidR="008E5D38" w:rsidSect="00A21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928"/>
    <w:rsid w:val="002B142E"/>
    <w:rsid w:val="00387429"/>
    <w:rsid w:val="003A34BA"/>
    <w:rsid w:val="007B7504"/>
    <w:rsid w:val="008846BB"/>
    <w:rsid w:val="008E5D38"/>
    <w:rsid w:val="009B04F4"/>
    <w:rsid w:val="00A21071"/>
    <w:rsid w:val="00B85E57"/>
    <w:rsid w:val="00F54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463158">
      <w:bodyDiv w:val="1"/>
      <w:marLeft w:val="0"/>
      <w:marRight w:val="0"/>
      <w:marTop w:val="0"/>
      <w:marBottom w:val="0"/>
      <w:divBdr>
        <w:top w:val="none" w:sz="0" w:space="0" w:color="auto"/>
        <w:left w:val="none" w:sz="0" w:space="0" w:color="auto"/>
        <w:bottom w:val="none" w:sz="0" w:space="0" w:color="auto"/>
        <w:right w:val="none" w:sz="0" w:space="0" w:color="auto"/>
      </w:divBdr>
    </w:div>
    <w:div w:id="501359973">
      <w:bodyDiv w:val="1"/>
      <w:marLeft w:val="0"/>
      <w:marRight w:val="0"/>
      <w:marTop w:val="0"/>
      <w:marBottom w:val="0"/>
      <w:divBdr>
        <w:top w:val="none" w:sz="0" w:space="0" w:color="auto"/>
        <w:left w:val="none" w:sz="0" w:space="0" w:color="auto"/>
        <w:bottom w:val="none" w:sz="0" w:space="0" w:color="auto"/>
        <w:right w:val="none" w:sz="0" w:space="0" w:color="auto"/>
      </w:divBdr>
      <w:divsChild>
        <w:div w:id="1898323801">
          <w:marLeft w:val="0"/>
          <w:marRight w:val="0"/>
          <w:marTop w:val="0"/>
          <w:marBottom w:val="0"/>
          <w:divBdr>
            <w:top w:val="none" w:sz="0" w:space="0" w:color="auto"/>
            <w:left w:val="none" w:sz="0" w:space="0" w:color="auto"/>
            <w:bottom w:val="none" w:sz="0" w:space="0" w:color="auto"/>
            <w:right w:val="none" w:sz="0" w:space="0" w:color="auto"/>
          </w:divBdr>
          <w:divsChild>
            <w:div w:id="5802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403User01</dc:creator>
  <cp:keywords/>
  <dc:description/>
  <cp:lastModifiedBy>Master</cp:lastModifiedBy>
  <cp:revision>4</cp:revision>
  <dcterms:created xsi:type="dcterms:W3CDTF">2017-11-30T05:10:00Z</dcterms:created>
  <dcterms:modified xsi:type="dcterms:W3CDTF">2018-02-18T16:27:00Z</dcterms:modified>
</cp:coreProperties>
</file>